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7BFB" w:rsidRDefault="00000000" w14:paraId="003542B3" w14:textId="2A6B314A">
      <w:pPr>
        <w:pStyle w:val="Cmsor1"/>
      </w:pPr>
      <w:r>
        <w:t xml:space="preserve">Φύλλο εργασίας</w:t>
      </w:r>
      <w:r>
        <w:t xml:space="preserve"> για τον εντοπισμό </w:t>
      </w:r>
      <w:r>
        <w:t xml:space="preserve">συναισθηματικής </w:t>
      </w:r>
      <w:r>
        <w:t xml:space="preserve">χειραγώγησης</w:t>
      </w:r>
    </w:p>
    <w:p w:rsidR="00B27BFB" w:rsidRDefault="00000000" w14:paraId="164C84A1" w14:textId="77777777">
      <w:pPr>
        <w:pStyle w:val="Cmsor2"/>
      </w:pPr>
      <w:r>
        <w:t xml:space="preserve">Οδηγίες</w:t>
      </w:r>
    </w:p>
    <w:p w:rsidR="00B27BFB" w:rsidRDefault="00000000" w14:paraId="1088BF6D" w14:textId="77777777">
      <w:r>
        <w:t xml:space="preserve">1. Διαβάστε την ανάρτηση στα μέσα κοινωνικής δικτύωσης, το απόσπασμα ειδήσεων ή τη λεζάντα της εικόνας που παρέχονται.</w:t>
      </w:r>
      <w:r>
        <w:br/>
      </w:r>
      <w:r>
        <w:t xml:space="preserve">2. Επισημάνετε τις λέξεις με συναισθηματική φόρτιση, την υπερβολική γλώσσα ή τις φράσεις που έχουν ως στόχο να προκαλέσουν φόβο, θυμό ή συμπάθεια.</w:t>
      </w:r>
      <w:r>
        <w:br/>
      </w:r>
      <w:r>
        <w:t xml:space="preserve">3. Συζητήστε στην ομάδα σας: Ποιο συναίσθημα προκαλείται; Γιατί κάποιος θα ήθελε να προκαλέσει αυτό το συναίσθημα;</w:t>
      </w:r>
      <w:r>
        <w:br/>
      </w:r>
      <w:r>
        <w:t xml:space="preserve">4. Αποφασίστε: Πρόκειται για χειραγώγηση; Πώς θα διδάξετε στους μαθητές να την αναγνωρίζουν;</w:t>
      </w:r>
      <w:r>
        <w:br/>
      </w:r>
    </w:p>
    <w:p w:rsidR="00B27BFB" w:rsidRDefault="00000000" w14:paraId="69247D83" w14:textId="77777777">
      <w:pPr>
        <w:pStyle w:val="Cmsor2"/>
      </w:pPr>
      <w:r>
        <w:t xml:space="preserve">Παράδειγμα άσκησης</w:t>
      </w:r>
    </w:p>
    <w:p w:rsidR="00B27BFB" w:rsidRDefault="00000000" w14:paraId="37EFF079" w14:textId="77777777">
      <w:r>
        <w:t xml:space="preserve">«Νέος κίνδυνος στη γειτονιά σας: Αχαλίνωτη εγκληματικότητα — γιατί κανείς δεν κάνει τίποτα; Κάντε κλικ για να δείτε συγκλονιστικές εικόνες!»</w:t>
      </w:r>
      <w:r>
        <w:br/>
      </w:r>
      <w:r>
        <w:br/>
      </w:r>
      <w:r>
        <w:t xml:space="preserve">Συναίσθημα που προκαλείται: ____________________</w:t>
      </w:r>
      <w:r>
        <w:br/>
      </w:r>
      <w:r>
        <w:t xml:space="preserve">Τεχνικές που χρησιμοποιούνται: ______________________</w:t>
      </w:r>
      <w:r>
        <w:br/>
      </w:r>
      <w:r>
        <w:t xml:space="preserve">Απάντηση του δασκάλου: ____________________</w:t>
      </w:r>
    </w:p>
    <w:sectPr w:rsidR="00B27BF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46444724">
    <w:abstractNumId w:val="8"/>
  </w:num>
  <w:num w:numId="2" w16cid:durableId="1934240503">
    <w:abstractNumId w:val="6"/>
  </w:num>
  <w:num w:numId="3" w16cid:durableId="1860700163">
    <w:abstractNumId w:val="5"/>
  </w:num>
  <w:num w:numId="4" w16cid:durableId="1570114032">
    <w:abstractNumId w:val="4"/>
  </w:num>
  <w:num w:numId="5" w16cid:durableId="566572042">
    <w:abstractNumId w:val="7"/>
  </w:num>
  <w:num w:numId="6" w16cid:durableId="304622035">
    <w:abstractNumId w:val="3"/>
  </w:num>
  <w:num w:numId="7" w16cid:durableId="2028747697">
    <w:abstractNumId w:val="2"/>
  </w:num>
  <w:num w:numId="8" w16cid:durableId="1835029938">
    <w:abstractNumId w:val="1"/>
  </w:num>
  <w:num w:numId="9" w16cid:durableId="401025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4C5D"/>
    <w:rsid w:val="0029639D"/>
    <w:rsid w:val="00326F90"/>
    <w:rsid w:val="00AA1D8D"/>
    <w:rsid w:val="00B27BFB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85F1E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690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docId:E596837D5B7277846BB0F25EA565EA5C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2025-08-02T14:32:00.0000000Z</dcterms:modified>
  <category/>
</coreProperties>
</file>